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C84" w:rsidRPr="00A70C84" w:rsidRDefault="00A70C84" w:rsidP="00A70C84">
      <w:pPr>
        <w:jc w:val="center"/>
        <w:rPr>
          <w:sz w:val="24"/>
          <w:szCs w:val="24"/>
        </w:rPr>
      </w:pPr>
      <w:r w:rsidRPr="00A70C84">
        <w:rPr>
          <w:sz w:val="24"/>
          <w:szCs w:val="24"/>
        </w:rPr>
        <w:t>COMPTE-RENDU SOMMAIRE DE LA SEANCE DU CONSEIL MUNICIPAL</w:t>
      </w:r>
    </w:p>
    <w:p w:rsidR="00A70C84" w:rsidRPr="00A70C84" w:rsidRDefault="00A70C84" w:rsidP="00A70C84">
      <w:pPr>
        <w:jc w:val="center"/>
        <w:rPr>
          <w:sz w:val="24"/>
          <w:szCs w:val="24"/>
        </w:rPr>
      </w:pPr>
    </w:p>
    <w:p w:rsidR="00A70C84" w:rsidRPr="00A70C84" w:rsidRDefault="00A70C84" w:rsidP="00A70C84">
      <w:pPr>
        <w:jc w:val="center"/>
        <w:rPr>
          <w:sz w:val="24"/>
          <w:szCs w:val="24"/>
        </w:rPr>
      </w:pPr>
      <w:r w:rsidRPr="00A70C84">
        <w:rPr>
          <w:sz w:val="24"/>
          <w:szCs w:val="24"/>
        </w:rPr>
        <w:t>Du Lundi 08 a</w:t>
      </w:r>
      <w:bookmarkStart w:id="0" w:name="_GoBack"/>
      <w:bookmarkEnd w:id="0"/>
      <w:r w:rsidRPr="00A70C84">
        <w:rPr>
          <w:sz w:val="24"/>
          <w:szCs w:val="24"/>
        </w:rPr>
        <w:t>vril 2019 à 18 h 30.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L’an deux mille dix-neuf  et le huit avril  à dix-huit heures trente, le Conseil Municipal, régulièrement convoqué le 02 avril 2019, s’est réuni, en nombre prescrit par la loi dans le lieu habituel de ses séances, sous la présidence de : Monsieur Patrice QUITTARD, Maire.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Présents : Patrice QUITTARD, Augustin COLLADO, Sylvie COMPEYRON, Jacqueline MOURET, Jean-René FERRER, Denise STRUBEL, Christian POUSSIN, Céline LATTIER, Joël SAUGUES, Eve MALLIER, Christian GUIHERMET, Sylvie MEINEL, Frédéric BUISSON, Lisbeth LAUTIER, Cyril LIAUSSON, Valérie AUDIBERT, Gilbert VIVIET, Christian FLEURY, Béatrice COMTE, Claude FRITSCH, André JAMOT.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Absents excusés : Armand STRUBEL, Arlette FISSET, Cyrille JIBRANE, Patrick ACHARD, Agnès BELLAMY, Jacques CIMETIERE.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Procurations : Armand STRUBEL à Sylvie COMPEYRON, Agnès BELLAMY à Gilbert VIVIET, Jacques CIMETIERE à André JAMOT.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Secrétaire de séance : Valérie AUDIBERT.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Monsieur le Maire ouvre la séance.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Il souhaite la bienvenue à Monsieur Frédéric BUISSON qui remplace Madame Stéphanie CUEILLE qui a démissionné de son mandat de conseillère municipale.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Monsieur le Maire propose à l’Assemblée de désigner Madame Valérie AUDIBERT en tant que secrétaire de séance.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Ensuite, Monsieur le Maire demande au Conseil Municipal de bien vouloir approuver le procès-verbal de la réunion précédente qui s’est tenue le 07 février 2019. Ce document a été adressé à chacun des conseillers.</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Aucune observation n’étant faite, le procès-verbal est adopté à l’unanimité.</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Madame Valérie AUDIBERT donne lecture des décisions du Maire, c’est un donné acte.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L’ordre du jour est abordé.</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Le Conseil Municipal a délibéré sur les questions suivantes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ORDRE DU JOUR :</w:t>
      </w:r>
    </w:p>
    <w:p w:rsidR="00A70C84" w:rsidRPr="00A70C84" w:rsidRDefault="00A70C84" w:rsidP="00A70C84">
      <w:pPr>
        <w:jc w:val="both"/>
        <w:rPr>
          <w:sz w:val="24"/>
          <w:szCs w:val="24"/>
        </w:rPr>
      </w:pPr>
    </w:p>
    <w:p w:rsidR="00A70C84" w:rsidRDefault="00A70C84" w:rsidP="00A70C84">
      <w:pPr>
        <w:jc w:val="both"/>
        <w:rPr>
          <w:sz w:val="24"/>
          <w:szCs w:val="24"/>
        </w:rPr>
      </w:pPr>
      <w:r w:rsidRPr="00A70C84">
        <w:rPr>
          <w:sz w:val="24"/>
          <w:szCs w:val="24"/>
        </w:rPr>
        <w:t xml:space="preserve"> </w:t>
      </w:r>
    </w:p>
    <w:p w:rsidR="00A70C84" w:rsidRDefault="00A70C84" w:rsidP="00A70C84">
      <w:pPr>
        <w:jc w:val="both"/>
        <w:rPr>
          <w:sz w:val="24"/>
          <w:szCs w:val="24"/>
        </w:rPr>
      </w:pPr>
    </w:p>
    <w:p w:rsidR="00A70C84" w:rsidRDefault="00A70C84" w:rsidP="00A70C84">
      <w:pPr>
        <w:jc w:val="both"/>
        <w:rPr>
          <w:sz w:val="24"/>
          <w:szCs w:val="24"/>
        </w:rPr>
      </w:pPr>
    </w:p>
    <w:p w:rsidR="00A70C84" w:rsidRDefault="00A70C84" w:rsidP="00A70C84">
      <w:pPr>
        <w:jc w:val="both"/>
        <w:rPr>
          <w:sz w:val="24"/>
          <w:szCs w:val="24"/>
        </w:rPr>
      </w:pPr>
    </w:p>
    <w:p w:rsidR="00A70C84" w:rsidRDefault="00A70C84" w:rsidP="00A70C84">
      <w:pPr>
        <w:jc w:val="both"/>
        <w:rPr>
          <w:sz w:val="24"/>
          <w:szCs w:val="24"/>
        </w:rPr>
      </w:pPr>
    </w:p>
    <w:p w:rsidR="00A70C84" w:rsidRDefault="00A70C84" w:rsidP="00A70C84">
      <w:pPr>
        <w:jc w:val="both"/>
        <w:rPr>
          <w:sz w:val="24"/>
          <w:szCs w:val="24"/>
        </w:rPr>
      </w:pPr>
    </w:p>
    <w:p w:rsidR="00A70C84" w:rsidRDefault="00A70C84" w:rsidP="00A70C84">
      <w:pPr>
        <w:jc w:val="both"/>
        <w:rPr>
          <w:sz w:val="24"/>
          <w:szCs w:val="24"/>
        </w:rPr>
      </w:pP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lastRenderedPageBreak/>
        <w:t>FINANCES</w:t>
      </w:r>
      <w:proofErr w:type="gramEnd"/>
      <w:r w:rsidRPr="00A70C84">
        <w:rPr>
          <w:sz w:val="24"/>
          <w:szCs w:val="24"/>
        </w:rPr>
        <w:t xml:space="preserv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01 : Compte Administratif 2018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5 (Gilbert VIVIET, Agnès BELLAMY, Christian FLEURY, Béatrice COMTE, Claude FRITSCH),</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1 (Monsieur le Maire)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VOTE A LA MAJORITE DES VOIX.</w:t>
      </w: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02 : Compte de gestion 2018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Délibération N° 03 : Affectation des résultats 2018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Délibération N° 04 : Taux des trois taxes locales pour 2019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r w:rsidRPr="00A70C84">
        <w:rPr>
          <w:sz w:val="24"/>
          <w:szCs w:val="24"/>
        </w:rPr>
        <w:lastRenderedPageBreak/>
        <w:t>Délibération N° 05 : Budget Primitif 2019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5 (Gilbert VIVIET, Agnès BELLAMY, Christian FLEURY, Béatrice COMTE, Claude FRITSCH),</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LA MAJORITE DES VOIX</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Délibération N° 06 : Bilan Foncier 2018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07 : Indemnité de gardiennage de l’église communale, année 2019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Jacqueline MOURET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PERSONNEL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08 : Contrat d’assurance contre les risques statutaires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Sylvie COMPEYRON</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r w:rsidRPr="00A70C84">
        <w:rPr>
          <w:sz w:val="24"/>
          <w:szCs w:val="24"/>
        </w:rPr>
        <w:lastRenderedPageBreak/>
        <w:t>URBANISME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09 : Demande de subvention d’éclairage public auprès du Syndicat Mixte d’Electricité</w:t>
      </w: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t>du</w:t>
      </w:r>
      <w:proofErr w:type="gramEnd"/>
      <w:r w:rsidRPr="00A70C84">
        <w:rPr>
          <w:sz w:val="24"/>
          <w:szCs w:val="24"/>
        </w:rPr>
        <w:t xml:space="preserve"> Gard (SMEG)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Christian POUSSIN</w:t>
      </w: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Délibération N° 10 : Offre d’achat de la part de Madame ANSRI Sabra et Monsieur MINARD Gérald</w:t>
      </w: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t>pour</w:t>
      </w:r>
      <w:proofErr w:type="gramEnd"/>
      <w:r w:rsidRPr="00A70C84">
        <w:rPr>
          <w:sz w:val="24"/>
          <w:szCs w:val="24"/>
        </w:rPr>
        <w:t xml:space="preserve"> l’acquisition de la parcelle communale cadastrée section AK N° 269 d’une superficie de 360 m²</w:t>
      </w: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t>sise</w:t>
      </w:r>
      <w:proofErr w:type="gramEnd"/>
      <w:r w:rsidRPr="00A70C84">
        <w:rPr>
          <w:sz w:val="24"/>
          <w:szCs w:val="24"/>
        </w:rPr>
        <w:t xml:space="preserve"> lieu-dit « le village »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Christian POUSSIN</w:t>
      </w: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Délibération N° 11 : Cession à la Commune de la parcelle cadastrée section AV N° 151, sise lieu-dit</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roofErr w:type="gramStart"/>
      <w:r w:rsidRPr="00A70C84">
        <w:rPr>
          <w:sz w:val="24"/>
          <w:szCs w:val="24"/>
        </w:rPr>
        <w:t>la</w:t>
      </w:r>
      <w:proofErr w:type="gramEnd"/>
      <w:r w:rsidRPr="00A70C84">
        <w:rPr>
          <w:sz w:val="24"/>
          <w:szCs w:val="24"/>
        </w:rPr>
        <w:t xml:space="preserve"> Boissière » à l’euro symbolique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Christian POUSSIN</w:t>
      </w: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Délibération N° 12 : Convention de servitudes dans le cadre de l’amélioration de la qualité de desserte et</w:t>
      </w:r>
    </w:p>
    <w:p w:rsidR="00A70C84" w:rsidRPr="00A70C84" w:rsidRDefault="00A70C84" w:rsidP="00A70C84">
      <w:pPr>
        <w:jc w:val="both"/>
        <w:rPr>
          <w:sz w:val="24"/>
          <w:szCs w:val="24"/>
        </w:rPr>
      </w:pPr>
      <w:proofErr w:type="gramStart"/>
      <w:r w:rsidRPr="00A70C84">
        <w:rPr>
          <w:sz w:val="24"/>
          <w:szCs w:val="24"/>
        </w:rPr>
        <w:t>d’alimentation</w:t>
      </w:r>
      <w:proofErr w:type="gramEnd"/>
      <w:r w:rsidRPr="00A70C84">
        <w:rPr>
          <w:sz w:val="24"/>
          <w:szCs w:val="24"/>
        </w:rPr>
        <w:t xml:space="preserve"> du réseau électrique pour la pose d’un câble basse tension lieu-dit « les Banquets » par la</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Société ENEDIS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Christian POUSSIN</w:t>
      </w: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lastRenderedPageBreak/>
        <w:t xml:space="preserve"> ADMINISTRATION GENERALE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13 : Désignation d’un nouveau membre du conseil municipal pour siéger aux</w:t>
      </w: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t>commissions</w:t>
      </w:r>
      <w:proofErr w:type="gramEnd"/>
      <w:r w:rsidRPr="00A70C84">
        <w:rPr>
          <w:sz w:val="24"/>
          <w:szCs w:val="24"/>
        </w:rPr>
        <w:t xml:space="preserve"> municipales suivantes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Commission enfance,</w:t>
      </w:r>
    </w:p>
    <w:p w:rsidR="00A70C84" w:rsidRPr="00A70C84" w:rsidRDefault="00A70C84" w:rsidP="00A70C84">
      <w:pPr>
        <w:jc w:val="both"/>
        <w:rPr>
          <w:sz w:val="24"/>
          <w:szCs w:val="24"/>
        </w:rPr>
      </w:pPr>
      <w:r w:rsidRPr="00A70C84">
        <w:rPr>
          <w:sz w:val="24"/>
          <w:szCs w:val="24"/>
        </w:rPr>
        <w:t xml:space="preserve">    Commission jeunesse, associations sportives, festivités, développement économique,</w:t>
      </w:r>
    </w:p>
    <w:p w:rsidR="00A70C84" w:rsidRPr="00A70C84" w:rsidRDefault="00A70C84" w:rsidP="00A70C84">
      <w:pPr>
        <w:jc w:val="both"/>
        <w:rPr>
          <w:sz w:val="24"/>
          <w:szCs w:val="24"/>
        </w:rPr>
      </w:pPr>
      <w:r w:rsidRPr="00A70C84">
        <w:rPr>
          <w:sz w:val="24"/>
          <w:szCs w:val="24"/>
        </w:rPr>
        <w:t xml:space="preserve">    Commission environnement, développement durable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Monsieur le Maire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1 (Frédéric BUISSON)</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 DES VOTANTS</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r w:rsidRPr="00A70C84">
        <w:rPr>
          <w:sz w:val="24"/>
          <w:szCs w:val="24"/>
        </w:rPr>
        <w:t>JEUNESSE, ASSOCIATIONS SPORTIVES, FESTIVITES, DEVELOPPEMENT ECONOMIQUE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Délibération N° 14 : Convention de partenariat pour l’organisation, la programmation et la mise</w:t>
      </w: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t>en</w:t>
      </w:r>
      <w:proofErr w:type="gramEnd"/>
      <w:r w:rsidRPr="00A70C84">
        <w:rPr>
          <w:sz w:val="24"/>
          <w:szCs w:val="24"/>
        </w:rPr>
        <w:t xml:space="preserve"> œuvre des traditions régionales pour l’année 2019, à intervenir entre Nîmes Métropole et la Commune</w:t>
      </w:r>
    </w:p>
    <w:p w:rsidR="00A70C84" w:rsidRPr="00A70C84" w:rsidRDefault="00A70C84" w:rsidP="00A70C84">
      <w:pPr>
        <w:jc w:val="both"/>
        <w:rPr>
          <w:sz w:val="24"/>
          <w:szCs w:val="24"/>
        </w:rPr>
      </w:pPr>
    </w:p>
    <w:p w:rsidR="00A70C84" w:rsidRPr="00A70C84" w:rsidRDefault="00A70C84" w:rsidP="00A70C84">
      <w:pPr>
        <w:jc w:val="both"/>
        <w:rPr>
          <w:sz w:val="24"/>
          <w:szCs w:val="24"/>
        </w:rPr>
      </w:pPr>
      <w:proofErr w:type="gramStart"/>
      <w:r w:rsidRPr="00A70C84">
        <w:rPr>
          <w:sz w:val="24"/>
          <w:szCs w:val="24"/>
        </w:rPr>
        <w:t>de</w:t>
      </w:r>
      <w:proofErr w:type="gramEnd"/>
      <w:r w:rsidRPr="00A70C84">
        <w:rPr>
          <w:sz w:val="24"/>
          <w:szCs w:val="24"/>
        </w:rPr>
        <w:t xml:space="preserve"> POULX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RAPPORTEUR : Jean-René FERRER</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CONTRE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ABSTENTIONS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Ne prend pas part au vote : 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VOTE A L’UNANIMITE</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 xml:space="preserv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La séance est levée à : 19 h 40.</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Signature du Maire :</w:t>
      </w:r>
    </w:p>
    <w:p w:rsidR="00A70C84" w:rsidRPr="00A70C84" w:rsidRDefault="00A70C84" w:rsidP="00A70C84">
      <w:pPr>
        <w:jc w:val="both"/>
        <w:rPr>
          <w:sz w:val="24"/>
          <w:szCs w:val="24"/>
        </w:rPr>
      </w:pPr>
    </w:p>
    <w:p w:rsidR="00A70C84" w:rsidRPr="00A70C84" w:rsidRDefault="00A70C84" w:rsidP="00A70C84">
      <w:pPr>
        <w:jc w:val="both"/>
        <w:rPr>
          <w:sz w:val="24"/>
          <w:szCs w:val="24"/>
        </w:rPr>
      </w:pPr>
      <w:r w:rsidRPr="00A70C84">
        <w:rPr>
          <w:sz w:val="24"/>
          <w:szCs w:val="24"/>
        </w:rPr>
        <w:t>Le Maire,</w:t>
      </w:r>
    </w:p>
    <w:p w:rsidR="00A70C84" w:rsidRPr="00A70C84" w:rsidRDefault="00A70C84" w:rsidP="00A70C84">
      <w:pPr>
        <w:jc w:val="both"/>
        <w:rPr>
          <w:sz w:val="24"/>
          <w:szCs w:val="24"/>
        </w:rPr>
      </w:pPr>
    </w:p>
    <w:p w:rsidR="00EB0CFA" w:rsidRPr="00A70C84" w:rsidRDefault="00A70C84" w:rsidP="00A70C84">
      <w:pPr>
        <w:jc w:val="both"/>
      </w:pPr>
      <w:r w:rsidRPr="00A70C84">
        <w:rPr>
          <w:sz w:val="24"/>
          <w:szCs w:val="24"/>
        </w:rPr>
        <w:t>Patrice QUITTARD</w:t>
      </w:r>
    </w:p>
    <w:sectPr w:rsidR="00EB0CFA" w:rsidRPr="00A70C84"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121293"/>
    <w:rsid w:val="00286D06"/>
    <w:rsid w:val="003250AF"/>
    <w:rsid w:val="00373833"/>
    <w:rsid w:val="00390A72"/>
    <w:rsid w:val="00392624"/>
    <w:rsid w:val="005E6580"/>
    <w:rsid w:val="00626333"/>
    <w:rsid w:val="006A4B61"/>
    <w:rsid w:val="007C392C"/>
    <w:rsid w:val="008E11BF"/>
    <w:rsid w:val="00A70C84"/>
    <w:rsid w:val="00B87EA9"/>
    <w:rsid w:val="00D47C73"/>
    <w:rsid w:val="00E73B89"/>
    <w:rsid w:val="00EB0CFA"/>
    <w:rsid w:val="00ED4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864</Words>
  <Characters>4756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2020-12-15T09:58:00Z</dcterms:created>
  <dcterms:modified xsi:type="dcterms:W3CDTF">2020-12-15T09:58:00Z</dcterms:modified>
</cp:coreProperties>
</file>